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136" w:rsidRPr="00775136" w:rsidRDefault="00775136" w:rsidP="00775136">
      <w:pPr>
        <w:jc w:val="center"/>
        <w:rPr>
          <w:rFonts w:ascii="Comic Sans MS" w:hAnsi="Comic Sans MS"/>
          <w:b/>
          <w:shadow/>
          <w:color w:val="7030A0"/>
          <w:sz w:val="32"/>
          <w:szCs w:val="32"/>
        </w:rPr>
      </w:pPr>
      <w:r w:rsidRPr="00775136">
        <w:rPr>
          <w:rFonts w:ascii="Comic Sans MS" w:hAnsi="Comic Sans MS"/>
          <w:b/>
          <w:shadow/>
          <w:noProof/>
          <w:color w:val="7030A0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3539490</wp:posOffset>
            </wp:positionH>
            <wp:positionV relativeFrom="paragraph">
              <wp:posOffset>41910</wp:posOffset>
            </wp:positionV>
            <wp:extent cx="2628900" cy="1857375"/>
            <wp:effectExtent l="19050" t="0" r="0" b="0"/>
            <wp:wrapSquare wrapText="bothSides"/>
            <wp:docPr id="1" name="Рисунок 1" descr="http://smotrifotos.ru/img-q5y5x5n4g4041466n4r2p2l564f5h4a4e4p594b4w2948454r5v2q4i4r2u2i44414e4/uploads/posts/2014-11/1416044546_a4-kopi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motrifotos.ru/img-q5y5x5n4g4041466n4r2p2l564f5h4a4e4p594b4w2948454r5v2q4i4r2u2i44414e4/uploads/posts/2014-11/1416044546_a4-kopiya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75136">
        <w:rPr>
          <w:rFonts w:ascii="Comic Sans MS" w:hAnsi="Comic Sans MS"/>
          <w:b/>
          <w:shadow/>
          <w:color w:val="7030A0"/>
          <w:sz w:val="32"/>
          <w:szCs w:val="32"/>
        </w:rPr>
        <w:t>Рекомендации родителям по организации образовательной деятельности детей дома.</w:t>
      </w:r>
    </w:p>
    <w:p w:rsidR="00775136" w:rsidRPr="004353B8" w:rsidRDefault="00775136" w:rsidP="00775136">
      <w:pPr>
        <w:jc w:val="center"/>
        <w:rPr>
          <w:rFonts w:ascii="Comic Sans MS" w:hAnsi="Comic Sans MS"/>
          <w:b/>
          <w:color w:val="7030A0"/>
          <w:sz w:val="32"/>
          <w:szCs w:val="32"/>
        </w:rPr>
      </w:pPr>
    </w:p>
    <w:p w:rsidR="00775136" w:rsidRPr="00775136" w:rsidRDefault="00775136" w:rsidP="00775136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</w:rPr>
      </w:pPr>
      <w:r w:rsidRPr="00775136">
        <w:rPr>
          <w:rFonts w:ascii="Comic Sans MS" w:eastAsia="Times New Roman" w:hAnsi="Comic Sans MS" w:cs="Times New Roman"/>
          <w:b/>
          <w:bCs/>
          <w:color w:val="FF0000"/>
          <w:sz w:val="28"/>
          <w:szCs w:val="28"/>
          <w:shd w:val="clear" w:color="auto" w:fill="FFFFFF"/>
        </w:rPr>
        <w:t>Тема недели "Я - человек"</w:t>
      </w:r>
      <w:r w:rsidRPr="00775136">
        <w:rPr>
          <w:rFonts w:ascii="Comic Sans MS" w:eastAsia="Times New Roman" w:hAnsi="Comic Sans MS" w:cs="Times New Roman"/>
          <w:b/>
          <w:bCs/>
          <w:color w:val="FF0000"/>
          <w:sz w:val="28"/>
          <w:szCs w:val="28"/>
          <w:shd w:val="clear" w:color="auto" w:fill="FFFFFF"/>
        </w:rPr>
        <w:br/>
      </w:r>
    </w:p>
    <w:p w:rsidR="00775136" w:rsidRPr="00775136" w:rsidRDefault="00775136" w:rsidP="00775136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b/>
          <w:bCs/>
          <w:color w:val="333333"/>
          <w:sz w:val="28"/>
          <w:szCs w:val="28"/>
        </w:rPr>
      </w:pPr>
      <w:r w:rsidRPr="00775136">
        <w:rPr>
          <w:rFonts w:ascii="Comic Sans MS" w:eastAsia="Times New Roman" w:hAnsi="Comic Sans MS" w:cs="Times New Roman"/>
          <w:b/>
          <w:bCs/>
          <w:color w:val="333333"/>
          <w:sz w:val="28"/>
          <w:szCs w:val="28"/>
        </w:rPr>
        <w:t>1. Чтение</w:t>
      </w:r>
      <w:r w:rsidR="00FC4E86">
        <w:rPr>
          <w:rFonts w:ascii="Comic Sans MS" w:eastAsia="Times New Roman" w:hAnsi="Comic Sans MS" w:cs="Times New Roman"/>
          <w:b/>
          <w:bCs/>
          <w:color w:val="333333"/>
          <w:sz w:val="28"/>
          <w:szCs w:val="28"/>
        </w:rPr>
        <w:t xml:space="preserve"> художественных произведений: К.</w:t>
      </w:r>
      <w:r w:rsidRPr="00775136">
        <w:rPr>
          <w:rFonts w:ascii="Comic Sans MS" w:eastAsia="Times New Roman" w:hAnsi="Comic Sans MS" w:cs="Times New Roman"/>
          <w:b/>
          <w:bCs/>
          <w:color w:val="333333"/>
          <w:sz w:val="28"/>
          <w:szCs w:val="28"/>
        </w:rPr>
        <w:t>И Чуковский</w:t>
      </w:r>
    </w:p>
    <w:p w:rsidR="00775136" w:rsidRPr="00775136" w:rsidRDefault="00775136" w:rsidP="00775136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b/>
          <w:bCs/>
          <w:color w:val="333333"/>
          <w:sz w:val="28"/>
          <w:szCs w:val="28"/>
        </w:rPr>
      </w:pPr>
      <w:r w:rsidRPr="00775136">
        <w:rPr>
          <w:rFonts w:ascii="Comic Sans MS" w:eastAsia="Times New Roman" w:hAnsi="Comic Sans MS" w:cs="Times New Roman"/>
          <w:b/>
          <w:bCs/>
          <w:color w:val="333333"/>
          <w:sz w:val="28"/>
          <w:szCs w:val="28"/>
        </w:rPr>
        <w:t>«Доктор Айболит», «</w:t>
      </w:r>
      <w:proofErr w:type="spellStart"/>
      <w:r w:rsidRPr="00775136">
        <w:rPr>
          <w:rFonts w:ascii="Comic Sans MS" w:eastAsia="Times New Roman" w:hAnsi="Comic Sans MS" w:cs="Times New Roman"/>
          <w:b/>
          <w:bCs/>
          <w:color w:val="333333"/>
          <w:sz w:val="28"/>
          <w:szCs w:val="28"/>
        </w:rPr>
        <w:t>Бармалей</w:t>
      </w:r>
      <w:proofErr w:type="spellEnd"/>
      <w:r w:rsidRPr="00775136">
        <w:rPr>
          <w:rFonts w:ascii="Comic Sans MS" w:eastAsia="Times New Roman" w:hAnsi="Comic Sans MS" w:cs="Times New Roman"/>
          <w:b/>
          <w:bCs/>
          <w:color w:val="333333"/>
          <w:sz w:val="28"/>
          <w:szCs w:val="28"/>
        </w:rPr>
        <w:t>», «</w:t>
      </w:r>
      <w:proofErr w:type="spellStart"/>
      <w:r w:rsidRPr="00775136">
        <w:rPr>
          <w:rFonts w:ascii="Comic Sans MS" w:eastAsia="Times New Roman" w:hAnsi="Comic Sans MS" w:cs="Times New Roman"/>
          <w:b/>
          <w:bCs/>
          <w:color w:val="333333"/>
          <w:sz w:val="28"/>
          <w:szCs w:val="28"/>
        </w:rPr>
        <w:t>Тараканище</w:t>
      </w:r>
      <w:proofErr w:type="spellEnd"/>
      <w:r w:rsidRPr="00775136">
        <w:rPr>
          <w:rFonts w:ascii="Comic Sans MS" w:eastAsia="Times New Roman" w:hAnsi="Comic Sans MS" w:cs="Times New Roman"/>
          <w:b/>
          <w:bCs/>
          <w:color w:val="333333"/>
          <w:sz w:val="28"/>
          <w:szCs w:val="28"/>
        </w:rPr>
        <w:t xml:space="preserve">»; </w:t>
      </w:r>
      <w:proofErr w:type="spellStart"/>
      <w:r w:rsidRPr="00775136">
        <w:rPr>
          <w:rFonts w:ascii="Comic Sans MS" w:eastAsia="Times New Roman" w:hAnsi="Comic Sans MS" w:cs="Times New Roman"/>
          <w:b/>
          <w:bCs/>
          <w:color w:val="333333"/>
          <w:sz w:val="28"/>
          <w:szCs w:val="28"/>
        </w:rPr>
        <w:t>Н</w:t>
      </w:r>
      <w:proofErr w:type="gramStart"/>
      <w:r w:rsidRPr="00775136">
        <w:rPr>
          <w:rFonts w:ascii="Comic Sans MS" w:eastAsia="Times New Roman" w:hAnsi="Comic Sans MS" w:cs="Times New Roman"/>
          <w:b/>
          <w:bCs/>
          <w:color w:val="333333"/>
          <w:sz w:val="28"/>
          <w:szCs w:val="28"/>
        </w:rPr>
        <w:t>;Н</w:t>
      </w:r>
      <w:proofErr w:type="gramEnd"/>
      <w:r w:rsidRPr="00775136">
        <w:rPr>
          <w:rFonts w:ascii="Comic Sans MS" w:eastAsia="Times New Roman" w:hAnsi="Comic Sans MS" w:cs="Times New Roman"/>
          <w:b/>
          <w:bCs/>
          <w:color w:val="333333"/>
          <w:sz w:val="28"/>
          <w:szCs w:val="28"/>
        </w:rPr>
        <w:t>осов</w:t>
      </w:r>
      <w:proofErr w:type="spellEnd"/>
      <w:r w:rsidRPr="00775136">
        <w:rPr>
          <w:rFonts w:ascii="Comic Sans MS" w:eastAsia="Times New Roman" w:hAnsi="Comic Sans MS" w:cs="Times New Roman"/>
          <w:b/>
          <w:bCs/>
          <w:color w:val="333333"/>
          <w:sz w:val="28"/>
          <w:szCs w:val="28"/>
        </w:rPr>
        <w:t xml:space="preserve"> «На горке»; И; </w:t>
      </w:r>
      <w:proofErr w:type="spellStart"/>
      <w:r w:rsidRPr="00775136">
        <w:rPr>
          <w:rFonts w:ascii="Comic Sans MS" w:eastAsia="Times New Roman" w:hAnsi="Comic Sans MS" w:cs="Times New Roman"/>
          <w:b/>
          <w:bCs/>
          <w:color w:val="333333"/>
          <w:sz w:val="28"/>
          <w:szCs w:val="28"/>
        </w:rPr>
        <w:t>Туричин</w:t>
      </w:r>
      <w:proofErr w:type="spellEnd"/>
      <w:r w:rsidRPr="00775136">
        <w:rPr>
          <w:rFonts w:ascii="Comic Sans MS" w:eastAsia="Times New Roman" w:hAnsi="Comic Sans MS" w:cs="Times New Roman"/>
          <w:b/>
          <w:bCs/>
          <w:color w:val="333333"/>
          <w:sz w:val="28"/>
          <w:szCs w:val="28"/>
        </w:rPr>
        <w:t xml:space="preserve"> «Человек заболел»; В; Осеева «Волшебное слово»; русские народные сказки: «Снегурочка»,  «Маша и медведь», белорусская сказка «</w:t>
      </w:r>
      <w:proofErr w:type="spellStart"/>
      <w:r w:rsidRPr="00775136">
        <w:rPr>
          <w:rFonts w:ascii="Comic Sans MS" w:eastAsia="Times New Roman" w:hAnsi="Comic Sans MS" w:cs="Times New Roman"/>
          <w:b/>
          <w:bCs/>
          <w:color w:val="333333"/>
          <w:sz w:val="28"/>
          <w:szCs w:val="28"/>
        </w:rPr>
        <w:t>Жихарка</w:t>
      </w:r>
      <w:proofErr w:type="spellEnd"/>
      <w:r w:rsidRPr="00775136">
        <w:rPr>
          <w:rFonts w:ascii="Comic Sans MS" w:eastAsia="Times New Roman" w:hAnsi="Comic Sans MS" w:cs="Times New Roman"/>
          <w:b/>
          <w:bCs/>
          <w:color w:val="333333"/>
          <w:sz w:val="28"/>
          <w:szCs w:val="28"/>
        </w:rPr>
        <w:t>».</w:t>
      </w:r>
    </w:p>
    <w:p w:rsidR="00775136" w:rsidRDefault="00775136" w:rsidP="00775136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b/>
          <w:bCs/>
          <w:color w:val="333333"/>
          <w:sz w:val="28"/>
          <w:szCs w:val="28"/>
        </w:rPr>
      </w:pPr>
    </w:p>
    <w:p w:rsidR="00775136" w:rsidRPr="00775136" w:rsidRDefault="00775136" w:rsidP="00775136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b/>
          <w:bCs/>
          <w:color w:val="333333"/>
          <w:sz w:val="28"/>
          <w:szCs w:val="28"/>
        </w:rPr>
      </w:pPr>
      <w:r w:rsidRPr="00775136">
        <w:rPr>
          <w:rFonts w:ascii="Comic Sans MS" w:eastAsia="Times New Roman" w:hAnsi="Comic Sans MS" w:cs="Times New Roman"/>
          <w:b/>
          <w:bCs/>
          <w:color w:val="333333"/>
          <w:sz w:val="28"/>
          <w:szCs w:val="28"/>
        </w:rPr>
        <w:t>2. Побеседовать с детьми о правилах хорошего тона в гостях, в местах общественного пользования.</w:t>
      </w:r>
    </w:p>
    <w:p w:rsidR="00775136" w:rsidRDefault="00775136" w:rsidP="00775136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b/>
          <w:bCs/>
          <w:color w:val="333333"/>
          <w:sz w:val="28"/>
          <w:szCs w:val="28"/>
        </w:rPr>
      </w:pPr>
    </w:p>
    <w:p w:rsidR="00775136" w:rsidRPr="00775136" w:rsidRDefault="00775136" w:rsidP="00775136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b/>
          <w:bCs/>
          <w:color w:val="333333"/>
          <w:sz w:val="28"/>
          <w:szCs w:val="28"/>
        </w:rPr>
      </w:pPr>
      <w:r w:rsidRPr="00775136">
        <w:rPr>
          <w:rFonts w:ascii="Comic Sans MS" w:eastAsia="Times New Roman" w:hAnsi="Comic Sans MS" w:cs="Times New Roman"/>
          <w:b/>
          <w:bCs/>
          <w:color w:val="333333"/>
          <w:sz w:val="28"/>
          <w:szCs w:val="28"/>
        </w:rPr>
        <w:t>3. Личный пример родителей в закреплении норм поведения с позиции гендерного воспитания детей и приобщения к семейным ценностям и традициям.</w:t>
      </w:r>
    </w:p>
    <w:p w:rsidR="00775136" w:rsidRDefault="00775136" w:rsidP="00775136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b/>
          <w:bCs/>
          <w:color w:val="333333"/>
          <w:sz w:val="28"/>
          <w:szCs w:val="28"/>
        </w:rPr>
      </w:pPr>
    </w:p>
    <w:p w:rsidR="00775136" w:rsidRPr="00775136" w:rsidRDefault="00775136" w:rsidP="00775136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b/>
          <w:bCs/>
          <w:color w:val="333333"/>
          <w:sz w:val="28"/>
          <w:szCs w:val="28"/>
        </w:rPr>
      </w:pPr>
      <w:r w:rsidRPr="00775136">
        <w:rPr>
          <w:rFonts w:ascii="Comic Sans MS" w:eastAsia="Times New Roman" w:hAnsi="Comic Sans MS" w:cs="Times New Roman"/>
          <w:b/>
          <w:bCs/>
          <w:color w:val="333333"/>
          <w:sz w:val="28"/>
          <w:szCs w:val="28"/>
        </w:rPr>
        <w:t>4. Понаблюдать за домашними занятиями членов своей семьи, совместно с детьми нарисовать любыми изобразительными средствами  альбом «Моя семья» для выставки в группе.</w:t>
      </w:r>
    </w:p>
    <w:p w:rsidR="00775136" w:rsidRDefault="00775136" w:rsidP="00775136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b/>
          <w:bCs/>
          <w:color w:val="333333"/>
          <w:sz w:val="28"/>
          <w:szCs w:val="28"/>
        </w:rPr>
      </w:pPr>
    </w:p>
    <w:p w:rsidR="00775136" w:rsidRPr="00775136" w:rsidRDefault="00775136" w:rsidP="00775136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b/>
          <w:bCs/>
          <w:color w:val="333333"/>
          <w:sz w:val="28"/>
          <w:szCs w:val="28"/>
        </w:rPr>
      </w:pPr>
      <w:r>
        <w:rPr>
          <w:rFonts w:ascii="Comic Sans MS" w:eastAsia="Times New Roman" w:hAnsi="Comic Sans MS" w:cs="Times New Roman"/>
          <w:b/>
          <w:bCs/>
          <w:color w:val="333333"/>
          <w:sz w:val="28"/>
          <w:szCs w:val="28"/>
        </w:rPr>
        <w:t xml:space="preserve">5. Предложить </w:t>
      </w:r>
      <w:r w:rsidRPr="00775136">
        <w:rPr>
          <w:rFonts w:ascii="Comic Sans MS" w:eastAsia="Times New Roman" w:hAnsi="Comic Sans MS" w:cs="Times New Roman"/>
          <w:b/>
          <w:bCs/>
          <w:color w:val="333333"/>
          <w:sz w:val="28"/>
          <w:szCs w:val="28"/>
        </w:rPr>
        <w:t>совместно с ребенком сделать семейную газету, альбом «Моё хоб</w:t>
      </w:r>
      <w:bookmarkStart w:id="0" w:name="_GoBack"/>
      <w:bookmarkEnd w:id="0"/>
      <w:r w:rsidRPr="00775136">
        <w:rPr>
          <w:rFonts w:ascii="Comic Sans MS" w:eastAsia="Times New Roman" w:hAnsi="Comic Sans MS" w:cs="Times New Roman"/>
          <w:b/>
          <w:bCs/>
          <w:color w:val="333333"/>
          <w:sz w:val="28"/>
          <w:szCs w:val="28"/>
        </w:rPr>
        <w:t>би».</w:t>
      </w:r>
    </w:p>
    <w:p w:rsidR="00775136" w:rsidRDefault="00775136" w:rsidP="00775136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b/>
          <w:bCs/>
          <w:color w:val="333333"/>
          <w:sz w:val="28"/>
          <w:szCs w:val="28"/>
        </w:rPr>
      </w:pPr>
    </w:p>
    <w:p w:rsidR="00775136" w:rsidRPr="00775136" w:rsidRDefault="00775136" w:rsidP="00775136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b/>
          <w:bCs/>
          <w:color w:val="333333"/>
          <w:sz w:val="28"/>
          <w:szCs w:val="28"/>
        </w:rPr>
      </w:pPr>
      <w:r w:rsidRPr="00775136">
        <w:rPr>
          <w:rFonts w:ascii="Comic Sans MS" w:eastAsia="Times New Roman" w:hAnsi="Comic Sans MS" w:cs="Times New Roman"/>
          <w:b/>
          <w:bCs/>
          <w:color w:val="333333"/>
          <w:sz w:val="28"/>
          <w:szCs w:val="28"/>
        </w:rPr>
        <w:t>6. Закрепите с ребёнком представления о том, что голова может думать, видеть, чувствовать, слышать, ощущать, а помогают голове помощники - анализаторы (органы чувств). У человека 5 основных анализаторов, но есть ещё 6 - это сердце.</w:t>
      </w:r>
    </w:p>
    <w:p w:rsidR="00D360F0" w:rsidRDefault="00D360F0"/>
    <w:sectPr w:rsidR="00D360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75136"/>
    <w:rsid w:val="00775136"/>
    <w:rsid w:val="00D360F0"/>
    <w:rsid w:val="00FC4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1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87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МБДОУ ДС365</dc:creator>
  <cp:keywords/>
  <dc:description/>
  <cp:lastModifiedBy>Пользователь Windows</cp:lastModifiedBy>
  <cp:revision>3</cp:revision>
  <cp:lastPrinted>2021-10-08T08:48:00Z</cp:lastPrinted>
  <dcterms:created xsi:type="dcterms:W3CDTF">2017-10-05T10:23:00Z</dcterms:created>
  <dcterms:modified xsi:type="dcterms:W3CDTF">2021-10-08T08:48:00Z</dcterms:modified>
</cp:coreProperties>
</file>